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D" w:rsidRDefault="009C5CA4" w:rsidP="00AF13FD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t>EXTRA REVIEW</w:t>
      </w:r>
    </w:p>
    <w:p w:rsidR="00FD65AF" w:rsidRPr="00AF13FD" w:rsidRDefault="00B67345" w:rsidP="00AF13FD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>Quiz 4.1</w:t>
      </w:r>
    </w:p>
    <w:p w:rsidR="004E5C05" w:rsidRPr="00AF13FD" w:rsidRDefault="004E5C05" w:rsidP="00AF13FD">
      <w:pPr>
        <w:pStyle w:val="NoSpacing"/>
        <w:rPr>
          <w:b/>
          <w:bCs/>
          <w:sz w:val="22"/>
          <w:szCs w:val="22"/>
        </w:rPr>
      </w:pPr>
    </w:p>
    <w:p w:rsidR="00FD65AF" w:rsidRPr="00AF13FD" w:rsidRDefault="00996AAB" w:rsidP="00AF13FD">
      <w:pPr>
        <w:pStyle w:val="NoSpacing"/>
        <w:rPr>
          <w:sz w:val="22"/>
          <w:szCs w:val="22"/>
        </w:rPr>
      </w:pPr>
      <w:r w:rsidRPr="00AF13FD">
        <w:rPr>
          <w:b/>
          <w:bCs/>
          <w:sz w:val="22"/>
          <w:szCs w:val="22"/>
        </w:rPr>
        <w:t>Directions:</w:t>
      </w:r>
      <w:r w:rsidRPr="00AF13FD">
        <w:rPr>
          <w:sz w:val="22"/>
          <w:szCs w:val="22"/>
        </w:rPr>
        <w:t xml:space="preserve"> Show all work </w:t>
      </w:r>
      <w:r w:rsidR="00AF13FD">
        <w:rPr>
          <w:sz w:val="22"/>
          <w:szCs w:val="22"/>
        </w:rPr>
        <w:t xml:space="preserve">in order to receive full credit.  </w:t>
      </w:r>
    </w:p>
    <w:p w:rsidR="00A04F90" w:rsidRDefault="00A04F90" w:rsidP="00AF13FD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009A9" w:rsidTr="004009A9">
        <w:trPr>
          <w:trHeight w:val="1628"/>
        </w:trPr>
        <w:tc>
          <w:tcPr>
            <w:tcW w:w="5508" w:type="dxa"/>
          </w:tcPr>
          <w:p w:rsidR="004009A9" w:rsidRPr="00B67345" w:rsidRDefault="00B67345" w:rsidP="00B67345">
            <w:pPr>
              <w:pStyle w:val="NoSpacing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Simplify</w:t>
            </w:r>
            <w:r w:rsidR="009C5CA4">
              <w:rPr>
                <w:sz w:val="22"/>
                <w:szCs w:val="22"/>
              </w:rPr>
              <w:t xml:space="preserve"> the rational expression below using BOTH </w:t>
            </w:r>
            <w:r>
              <w:rPr>
                <w:sz w:val="22"/>
                <w:szCs w:val="22"/>
              </w:rPr>
              <w:t xml:space="preserve"> using </w:t>
            </w:r>
            <w:r w:rsidRPr="00B67345">
              <w:rPr>
                <w:b/>
                <w:i/>
                <w:sz w:val="22"/>
                <w:szCs w:val="22"/>
              </w:rPr>
              <w:t>long division</w:t>
            </w:r>
            <w:r w:rsidR="009C5CA4">
              <w:rPr>
                <w:b/>
                <w:i/>
                <w:sz w:val="22"/>
                <w:szCs w:val="22"/>
              </w:rPr>
              <w:t xml:space="preserve"> and synthetic division</w:t>
            </w:r>
            <w:r w:rsidRPr="00B67345">
              <w:rPr>
                <w:b/>
                <w:i/>
                <w:sz w:val="22"/>
                <w:szCs w:val="22"/>
              </w:rPr>
              <w:t>:</w:t>
            </w:r>
          </w:p>
          <w:p w:rsidR="00B67345" w:rsidRDefault="00B67345" w:rsidP="00B67345">
            <w:pPr>
              <w:pStyle w:val="NoSpacing"/>
              <w:ind w:left="360"/>
              <w:rPr>
                <w:sz w:val="22"/>
                <w:szCs w:val="22"/>
              </w:rPr>
            </w:pPr>
          </w:p>
          <w:p w:rsidR="00B67345" w:rsidRPr="00B67345" w:rsidRDefault="009C5CA4" w:rsidP="00B67345">
            <w:pPr>
              <w:pStyle w:val="NoSpacing"/>
              <w:ind w:left="1170" w:hanging="450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+4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-2</m:t>
                    </m:r>
                  </m:den>
                </m:f>
              </m:oMath>
            </m:oMathPara>
          </w:p>
          <w:p w:rsidR="00B67345" w:rsidRDefault="00B67345" w:rsidP="00B67345">
            <w:pPr>
              <w:pStyle w:val="NoSpacing"/>
              <w:ind w:left="360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:rsidR="00B67345" w:rsidRDefault="00B67345" w:rsidP="00B67345">
            <w:pPr>
              <w:pStyle w:val="NoSpacing"/>
              <w:tabs>
                <w:tab w:val="left" w:pos="57"/>
              </w:tabs>
              <w:ind w:left="342"/>
              <w:rPr>
                <w:sz w:val="22"/>
                <w:szCs w:val="22"/>
              </w:rPr>
            </w:pPr>
          </w:p>
          <w:p w:rsidR="00B67345" w:rsidRDefault="00B67345" w:rsidP="004009A9">
            <w:pPr>
              <w:pStyle w:val="NoSpacing"/>
              <w:ind w:left="720"/>
              <w:rPr>
                <w:color w:val="000000"/>
              </w:rPr>
            </w:pPr>
          </w:p>
          <w:p w:rsidR="00B67345" w:rsidRDefault="00B67345" w:rsidP="004009A9">
            <w:pPr>
              <w:pStyle w:val="NoSpacing"/>
              <w:ind w:left="720"/>
              <w:rPr>
                <w:color w:val="000000"/>
              </w:rPr>
            </w:pPr>
          </w:p>
          <w:p w:rsidR="004009A9" w:rsidRDefault="004009A9" w:rsidP="00B67345">
            <w:pPr>
              <w:pStyle w:val="NoSpacing"/>
              <w:ind w:left="1440"/>
              <w:rPr>
                <w:sz w:val="22"/>
                <w:szCs w:val="22"/>
              </w:rPr>
            </w:pPr>
          </w:p>
        </w:tc>
      </w:tr>
    </w:tbl>
    <w:p w:rsidR="004009A9" w:rsidRDefault="004009A9" w:rsidP="00AF13FD">
      <w:pPr>
        <w:pStyle w:val="NoSpacing"/>
        <w:rPr>
          <w:sz w:val="22"/>
          <w:szCs w:val="22"/>
        </w:rPr>
      </w:pPr>
    </w:p>
    <w:p w:rsidR="004009A9" w:rsidRPr="004009A9" w:rsidRDefault="004009A9" w:rsidP="004009A9">
      <w:pPr>
        <w:pStyle w:val="NoSpacing"/>
        <w:ind w:left="1440"/>
        <w:rPr>
          <w:sz w:val="22"/>
          <w:szCs w:val="22"/>
        </w:rPr>
      </w:pPr>
    </w:p>
    <w:p w:rsidR="004009A9" w:rsidRDefault="004009A9" w:rsidP="004009A9">
      <w:pPr>
        <w:pStyle w:val="NoSpacing"/>
        <w:ind w:left="1440"/>
        <w:rPr>
          <w:sz w:val="22"/>
          <w:szCs w:val="22"/>
        </w:rPr>
      </w:pPr>
    </w:p>
    <w:p w:rsidR="004009A9" w:rsidRDefault="004009A9" w:rsidP="004009A9">
      <w:pPr>
        <w:pStyle w:val="NoSpacing"/>
        <w:ind w:left="1440"/>
        <w:rPr>
          <w:sz w:val="22"/>
          <w:szCs w:val="22"/>
        </w:rPr>
      </w:pPr>
    </w:p>
    <w:p w:rsidR="004009A9" w:rsidRDefault="004009A9" w:rsidP="004009A9">
      <w:pPr>
        <w:pStyle w:val="NoSpacing"/>
        <w:ind w:left="1440"/>
        <w:rPr>
          <w:sz w:val="22"/>
          <w:szCs w:val="22"/>
        </w:rPr>
      </w:pPr>
    </w:p>
    <w:p w:rsidR="004009A9" w:rsidRDefault="004009A9" w:rsidP="004009A9">
      <w:pPr>
        <w:pStyle w:val="NoSpacing"/>
        <w:ind w:left="1440"/>
        <w:rPr>
          <w:sz w:val="22"/>
          <w:szCs w:val="22"/>
        </w:rPr>
      </w:pPr>
    </w:p>
    <w:p w:rsidR="004009A9" w:rsidRDefault="004009A9" w:rsidP="004009A9">
      <w:pPr>
        <w:pStyle w:val="NoSpacing"/>
        <w:ind w:left="1440"/>
        <w:rPr>
          <w:sz w:val="22"/>
          <w:szCs w:val="22"/>
        </w:rPr>
      </w:pPr>
    </w:p>
    <w:p w:rsidR="004009A9" w:rsidRDefault="004009A9" w:rsidP="004009A9">
      <w:pPr>
        <w:pStyle w:val="NoSpacing"/>
        <w:ind w:left="1440"/>
        <w:rPr>
          <w:sz w:val="22"/>
          <w:szCs w:val="22"/>
        </w:rPr>
      </w:pPr>
    </w:p>
    <w:p w:rsidR="004009A9" w:rsidRDefault="004009A9" w:rsidP="004009A9">
      <w:pPr>
        <w:pStyle w:val="NoSpacing"/>
        <w:ind w:left="1440"/>
        <w:rPr>
          <w:sz w:val="22"/>
          <w:szCs w:val="22"/>
        </w:rPr>
      </w:pPr>
    </w:p>
    <w:p w:rsidR="004009A9" w:rsidRDefault="004009A9" w:rsidP="004009A9">
      <w:pPr>
        <w:pStyle w:val="NoSpacing"/>
        <w:ind w:left="1440"/>
        <w:rPr>
          <w:sz w:val="22"/>
          <w:szCs w:val="22"/>
        </w:rPr>
      </w:pPr>
    </w:p>
    <w:p w:rsidR="004009A9" w:rsidRDefault="004009A9" w:rsidP="004009A9">
      <w:pPr>
        <w:pStyle w:val="NoSpacing"/>
        <w:ind w:left="1440"/>
        <w:rPr>
          <w:sz w:val="22"/>
          <w:szCs w:val="22"/>
        </w:rPr>
      </w:pPr>
    </w:p>
    <w:p w:rsidR="004009A9" w:rsidRDefault="004009A9" w:rsidP="004009A9">
      <w:pPr>
        <w:pStyle w:val="NoSpacing"/>
        <w:ind w:left="1440"/>
        <w:rPr>
          <w:color w:val="000000"/>
        </w:rPr>
      </w:pPr>
    </w:p>
    <w:p w:rsidR="004009A9" w:rsidRDefault="004009A9" w:rsidP="004009A9">
      <w:pPr>
        <w:pStyle w:val="NoSpacing"/>
        <w:rPr>
          <w:sz w:val="22"/>
          <w:szCs w:val="22"/>
        </w:rPr>
      </w:pPr>
    </w:p>
    <w:p w:rsidR="004009A9" w:rsidRDefault="004009A9" w:rsidP="004009A9">
      <w:pPr>
        <w:pStyle w:val="NoSpacing"/>
        <w:rPr>
          <w:sz w:val="22"/>
          <w:szCs w:val="22"/>
        </w:rPr>
      </w:pPr>
    </w:p>
    <w:p w:rsidR="004009A9" w:rsidRDefault="004009A9" w:rsidP="004009A9">
      <w:pPr>
        <w:pStyle w:val="NoSpacing"/>
        <w:rPr>
          <w:sz w:val="22"/>
          <w:szCs w:val="22"/>
        </w:rPr>
      </w:pPr>
    </w:p>
    <w:p w:rsidR="004009A9" w:rsidRDefault="004009A9" w:rsidP="004009A9">
      <w:pPr>
        <w:pStyle w:val="NoSpacing"/>
        <w:rPr>
          <w:sz w:val="22"/>
          <w:szCs w:val="22"/>
        </w:rPr>
      </w:pPr>
    </w:p>
    <w:p w:rsidR="004009A9" w:rsidRDefault="004009A9" w:rsidP="004009A9">
      <w:pPr>
        <w:pStyle w:val="NoSpacing"/>
        <w:rPr>
          <w:sz w:val="22"/>
          <w:szCs w:val="22"/>
        </w:rPr>
      </w:pPr>
    </w:p>
    <w:p w:rsidR="004009A9" w:rsidRPr="004009A9" w:rsidRDefault="004009A9" w:rsidP="004009A9">
      <w:pPr>
        <w:pStyle w:val="NoSpacing"/>
        <w:rPr>
          <w:sz w:val="22"/>
          <w:szCs w:val="22"/>
        </w:rPr>
      </w:pPr>
    </w:p>
    <w:p w:rsidR="00B67345" w:rsidRPr="004009A9" w:rsidRDefault="00B67345" w:rsidP="00B67345">
      <w:pPr>
        <w:pStyle w:val="NoSpacing"/>
        <w:numPr>
          <w:ilvl w:val="0"/>
          <w:numId w:val="2"/>
        </w:numPr>
        <w:ind w:left="270" w:hanging="270"/>
        <w:rPr>
          <w:sz w:val="22"/>
          <w:szCs w:val="22"/>
        </w:rPr>
      </w:pPr>
      <w:r w:rsidRPr="00226F3C">
        <w:rPr>
          <w:color w:val="000000"/>
        </w:rPr>
        <w:t>Express in simplest form:</w:t>
      </w:r>
    </w:p>
    <w:p w:rsidR="00B67345" w:rsidRDefault="00B67345" w:rsidP="00B67345">
      <w:pPr>
        <w:pStyle w:val="NoSpacing"/>
        <w:ind w:left="1440"/>
        <w:rPr>
          <w:color w:val="000000"/>
        </w:rPr>
      </w:pPr>
    </w:p>
    <w:p w:rsidR="00B67345" w:rsidRPr="00B67345" w:rsidRDefault="009C5CA4" w:rsidP="00B67345">
      <w:pPr>
        <w:pStyle w:val="NoSpacing"/>
        <w:ind w:firstLine="720"/>
        <w:rPr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+3x-10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3-x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4x+16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3x-6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r>
                <w:rPr>
                  <w:rFonts w:ascii="Cambria Math" w:hAnsi="Cambria Math"/>
                  <w:sz w:val="22"/>
                  <w:szCs w:val="22"/>
                </w:rPr>
                <m:t>7x+12</m:t>
              </m:r>
            </m:den>
          </m:f>
        </m:oMath>
      </m:oMathPara>
    </w:p>
    <w:p w:rsidR="004009A9" w:rsidRPr="004009A9" w:rsidRDefault="004009A9" w:rsidP="00B67345">
      <w:pPr>
        <w:pStyle w:val="NoSpacing"/>
        <w:ind w:left="270"/>
        <w:rPr>
          <w:color w:val="000000"/>
        </w:rPr>
      </w:pPr>
      <w:bookmarkStart w:id="0" w:name="_GoBack"/>
      <w:bookmarkEnd w:id="0"/>
    </w:p>
    <w:sectPr w:rsidR="004009A9" w:rsidRPr="004009A9" w:rsidSect="004E5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AE8"/>
    <w:multiLevelType w:val="hybridMultilevel"/>
    <w:tmpl w:val="9D5A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31D9"/>
    <w:multiLevelType w:val="hybridMultilevel"/>
    <w:tmpl w:val="8A10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13F8"/>
    <w:multiLevelType w:val="hybridMultilevel"/>
    <w:tmpl w:val="352A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0A"/>
    <w:rsid w:val="004009A9"/>
    <w:rsid w:val="0049750F"/>
    <w:rsid w:val="004A686C"/>
    <w:rsid w:val="004E5C05"/>
    <w:rsid w:val="005B6C85"/>
    <w:rsid w:val="0079529D"/>
    <w:rsid w:val="007F3690"/>
    <w:rsid w:val="00996AAB"/>
    <w:rsid w:val="009C5CA4"/>
    <w:rsid w:val="00A04F90"/>
    <w:rsid w:val="00AF13FD"/>
    <w:rsid w:val="00B67345"/>
    <w:rsid w:val="00C9200A"/>
    <w:rsid w:val="00D50B2D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5C05"/>
    <w:rPr>
      <w:color w:val="808080"/>
    </w:rPr>
  </w:style>
  <w:style w:type="paragraph" w:styleId="NoSpacing">
    <w:name w:val="No Spacing"/>
    <w:uiPriority w:val="1"/>
    <w:qFormat/>
    <w:rsid w:val="00AF13FD"/>
    <w:rPr>
      <w:sz w:val="24"/>
      <w:szCs w:val="24"/>
    </w:rPr>
  </w:style>
  <w:style w:type="table" w:styleId="TableGrid">
    <w:name w:val="Table Grid"/>
    <w:basedOn w:val="TableNormal"/>
    <w:uiPriority w:val="59"/>
    <w:rsid w:val="0040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5C05"/>
    <w:rPr>
      <w:color w:val="808080"/>
    </w:rPr>
  </w:style>
  <w:style w:type="paragraph" w:styleId="NoSpacing">
    <w:name w:val="No Spacing"/>
    <w:uiPriority w:val="1"/>
    <w:qFormat/>
    <w:rsid w:val="00AF13FD"/>
    <w:rPr>
      <w:sz w:val="24"/>
      <w:szCs w:val="24"/>
    </w:rPr>
  </w:style>
  <w:style w:type="table" w:styleId="TableGrid">
    <w:name w:val="Table Grid"/>
    <w:basedOn w:val="TableNormal"/>
    <w:uiPriority w:val="59"/>
    <w:rsid w:val="0040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</vt:lpstr>
    </vt:vector>
  </TitlesOfParts>
  <Company>ACSD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</dc:title>
  <dc:creator>scasano</dc:creator>
  <cp:lastModifiedBy>Erickson, Erin</cp:lastModifiedBy>
  <cp:revision>2</cp:revision>
  <cp:lastPrinted>2015-09-01T18:48:00Z</cp:lastPrinted>
  <dcterms:created xsi:type="dcterms:W3CDTF">2015-09-03T19:32:00Z</dcterms:created>
  <dcterms:modified xsi:type="dcterms:W3CDTF">2015-09-03T19:32:00Z</dcterms:modified>
</cp:coreProperties>
</file>