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F9" w:rsidRPr="00387E73" w:rsidRDefault="00387E73" w:rsidP="00387E73">
      <w:pPr>
        <w:jc w:val="center"/>
        <w:rPr>
          <w:rFonts w:ascii="Andalus" w:hAnsi="Andalus" w:cs="Andalus"/>
          <w:sz w:val="40"/>
        </w:rPr>
      </w:pPr>
      <w:r>
        <w:rPr>
          <w:rFonts w:ascii="Andalus" w:hAnsi="Andalus" w:cs="Andalus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12700</wp:posOffset>
                </wp:positionV>
                <wp:extent cx="60579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.75pt;margin-top:1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" filled="f" strokecolor="black [1600]" strokeweight="2pt"/>
            </w:pict>
          </mc:Fallback>
        </mc:AlternateContent>
      </w:r>
      <w:r w:rsidRPr="00387E73">
        <w:rPr>
          <w:rFonts w:ascii="Andalus" w:hAnsi="Andalus" w:cs="Andalus"/>
          <w:sz w:val="40"/>
        </w:rPr>
        <w:t>If you need more practice with … here are some things to remember &amp; practice!</w:t>
      </w:r>
    </w:p>
    <w:p w:rsidR="00F5137A" w:rsidRDefault="00F5137A" w:rsidP="00F5137A">
      <w:p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Factoring</w:t>
      </w:r>
      <w:r w:rsidR="00387E73">
        <w:rPr>
          <w:rFonts w:ascii="Andalus" w:hAnsi="Andalus" w:cs="Andalus"/>
          <w:sz w:val="32"/>
        </w:rPr>
        <w:t xml:space="preserve"> </w:t>
      </w:r>
    </w:p>
    <w:p w:rsidR="00F5137A" w:rsidRDefault="00F5137A" w:rsidP="00F5137A">
      <w:pPr>
        <w:pStyle w:val="ListParagraph"/>
        <w:numPr>
          <w:ilvl w:val="0"/>
          <w:numId w:val="13"/>
        </w:numPr>
        <w:rPr>
          <w:rFonts w:ascii="Andalus" w:hAnsi="Andalus" w:cs="Andalus"/>
          <w:sz w:val="32"/>
        </w:rPr>
      </w:pPr>
      <w:r w:rsidRPr="00F5137A">
        <w:rPr>
          <w:rFonts w:ascii="Andalus" w:hAnsi="Andalus" w:cs="Andalus"/>
          <w:sz w:val="32"/>
        </w:rPr>
        <w:t>Difference of Two Squares (#1 quiz 2.1)</w:t>
      </w:r>
    </w:p>
    <w:p w:rsidR="00CA3E67" w:rsidRDefault="00B8794D" w:rsidP="00CA3E67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E15D7" w:rsidRPr="001E15D7" w:rsidRDefault="001E15D7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Factors will be </w:t>
      </w:r>
      <w:r>
        <w:rPr>
          <w:rFonts w:ascii="Andalus" w:hAnsi="Andalus" w:cs="Andalus"/>
          <w:b/>
        </w:rPr>
        <w:t>conjugate pairs</w:t>
      </w:r>
    </w:p>
    <w:p w:rsidR="001E15D7" w:rsidRPr="001E15D7" w:rsidRDefault="001E15D7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Always try to factor </w:t>
      </w:r>
      <w:r w:rsidRPr="001E15D7">
        <w:rPr>
          <w:rFonts w:ascii="Andalus" w:hAnsi="Andalus" w:cs="Andalus"/>
          <w:i/>
        </w:rPr>
        <w:t>at least</w:t>
      </w:r>
      <w:r>
        <w:rPr>
          <w:rFonts w:ascii="Andalus" w:hAnsi="Andalus" w:cs="Andalus"/>
        </w:rPr>
        <w:t xml:space="preserve"> twice</w:t>
      </w:r>
    </w:p>
    <w:p w:rsidR="001E15D7" w:rsidRDefault="001E15D7" w:rsidP="001E15D7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Examples:</w:t>
      </w:r>
      <w:r w:rsidR="00FC1984">
        <w:rPr>
          <w:rFonts w:ascii="Andalus" w:hAnsi="Andalus" w:cs="Andalus"/>
          <w:i/>
        </w:rPr>
        <w:t xml:space="preserve"> Factor completely</w:t>
      </w:r>
    </w:p>
    <w:p w:rsidR="00E210CC" w:rsidRPr="00C17980" w:rsidRDefault="00C17980" w:rsidP="00C17980">
      <w:pPr>
        <w:pStyle w:val="ListParagraph"/>
        <w:numPr>
          <w:ilvl w:val="0"/>
          <w:numId w:val="15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4x²-9</m:t>
        </m:r>
      </m:oMath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  <w:t xml:space="preserve">b)    </w:t>
      </w:r>
      <m:oMath>
        <m:r>
          <w:rPr>
            <w:rFonts w:ascii="Cambria Math" w:eastAsiaTheme="minorEastAsia" w:hAnsi="Cambria Math" w:cs="Andalus"/>
          </w:rPr>
          <m:t>81</m:t>
        </m:r>
        <m:sSup>
          <m:sSupPr>
            <m:ctrlPr>
              <w:rPr>
                <w:rFonts w:ascii="Cambria Math" w:eastAsiaTheme="minorEastAsia" w:hAnsi="Cambria Math" w:cs="Andalus"/>
                <w:i/>
              </w:rPr>
            </m:ctrlPr>
          </m:sSupPr>
          <m:e>
            <m:r>
              <w:rPr>
                <w:rFonts w:ascii="Cambria Math" w:eastAsiaTheme="minorEastAsia" w:hAnsi="Cambria Math" w:cs="Andalus"/>
              </w:rPr>
              <m:t>y</m:t>
            </m:r>
          </m:e>
          <m:sup>
            <m:r>
              <w:rPr>
                <w:rFonts w:ascii="Cambria Math" w:eastAsiaTheme="minorEastAsia" w:hAnsi="Cambria Math" w:cs="Andalus"/>
              </w:rPr>
              <m:t>8</m:t>
            </m:r>
          </m:sup>
        </m:sSup>
        <m:r>
          <w:rPr>
            <w:rFonts w:ascii="Cambria Math" w:eastAsiaTheme="minorEastAsia" w:hAnsi="Cambria Math" w:cs="Andalus"/>
          </w:rPr>
          <m:t>-</m:t>
        </m:r>
        <m:sSup>
          <m:sSupPr>
            <m:ctrlPr>
              <w:rPr>
                <w:rFonts w:ascii="Cambria Math" w:eastAsiaTheme="minorEastAsia" w:hAnsi="Cambria Math" w:cs="Andalus"/>
                <w:i/>
              </w:rPr>
            </m:ctrlPr>
          </m:sSupPr>
          <m:e>
            <m:r>
              <w:rPr>
                <w:rFonts w:ascii="Cambria Math" w:eastAsiaTheme="minorEastAsia" w:hAnsi="Cambria Math" w:cs="Andalus"/>
              </w:rPr>
              <m:t>z</m:t>
            </m:r>
          </m:e>
          <m:sup>
            <m:r>
              <w:rPr>
                <w:rFonts w:ascii="Cambria Math" w:eastAsiaTheme="minorEastAsia" w:hAnsi="Cambria Math" w:cs="Andalus"/>
              </w:rPr>
              <m:t>4</m:t>
            </m:r>
          </m:sup>
        </m:sSup>
      </m:oMath>
    </w:p>
    <w:p w:rsidR="00C17980" w:rsidRDefault="00C17980" w:rsidP="00C17980">
      <w:pPr>
        <w:rPr>
          <w:rFonts w:ascii="Andalus" w:hAnsi="Andalus" w:cs="Andalus"/>
        </w:rPr>
      </w:pPr>
    </w:p>
    <w:p w:rsidR="00C17980" w:rsidRDefault="00C17980" w:rsidP="00C17980">
      <w:pPr>
        <w:rPr>
          <w:rFonts w:ascii="Andalus" w:hAnsi="Andalus" w:cs="Andalus"/>
        </w:rPr>
      </w:pPr>
    </w:p>
    <w:p w:rsidR="00F5137A" w:rsidRPr="00F5137A" w:rsidRDefault="00F5137A" w:rsidP="00F5137A">
      <w:pPr>
        <w:pStyle w:val="ListParagraph"/>
        <w:numPr>
          <w:ilvl w:val="0"/>
          <w:numId w:val="13"/>
        </w:num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By Grouping (#2 quiz 2.1)</w:t>
      </w:r>
    </w:p>
    <w:p w:rsidR="00B8794D" w:rsidRPr="00B8794D" w:rsidRDefault="00B8794D" w:rsidP="00B8794D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E15D7" w:rsidRPr="001E15D7" w:rsidRDefault="001E15D7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This occurs when we have </w:t>
      </w:r>
      <w:r>
        <w:rPr>
          <w:rFonts w:ascii="Andalus" w:hAnsi="Andalus" w:cs="Andalus"/>
          <w:b/>
        </w:rPr>
        <w:t>four</w:t>
      </w:r>
      <w:r>
        <w:rPr>
          <w:rFonts w:ascii="Andalus" w:hAnsi="Andalus" w:cs="Andalus"/>
        </w:rPr>
        <w:t xml:space="preserve"> terms</w:t>
      </w:r>
    </w:p>
    <w:p w:rsidR="001E15D7" w:rsidRPr="001E15D7" w:rsidRDefault="001E15D7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Write in standard form and group into two binomials</w:t>
      </w:r>
    </w:p>
    <w:p w:rsidR="001E15D7" w:rsidRPr="001E15D7" w:rsidRDefault="001E15D7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Pull out a GCF from each and write as two </w:t>
      </w:r>
      <w:r>
        <w:rPr>
          <w:rFonts w:ascii="Andalus" w:hAnsi="Andalus" w:cs="Andalus"/>
          <w:i/>
        </w:rPr>
        <w:t>factors</w:t>
      </w:r>
      <w:r>
        <w:rPr>
          <w:rFonts w:ascii="Andalus" w:hAnsi="Andalus" w:cs="Andalus"/>
        </w:rPr>
        <w:t xml:space="preserve"> (factors imply multiplication)</w:t>
      </w:r>
    </w:p>
    <w:p w:rsidR="001E15D7" w:rsidRPr="001E15D7" w:rsidRDefault="001E15D7" w:rsidP="001E15D7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Examples:</w:t>
      </w:r>
      <w:r w:rsidR="00FC1984">
        <w:rPr>
          <w:rFonts w:ascii="Andalus" w:hAnsi="Andalus" w:cs="Andalus"/>
          <w:i/>
        </w:rPr>
        <w:t xml:space="preserve"> Factor completely</w:t>
      </w:r>
    </w:p>
    <w:p w:rsidR="00200FAB" w:rsidRPr="002B7C1E" w:rsidRDefault="002B7C1E" w:rsidP="00C17980">
      <w:pPr>
        <w:pStyle w:val="ListParagraph"/>
        <w:numPr>
          <w:ilvl w:val="0"/>
          <w:numId w:val="16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x³-5</m:t>
        </m:r>
        <m:sSup>
          <m:sSupPr>
            <m:ctrlPr>
              <w:rPr>
                <w:rFonts w:ascii="Cambria Math" w:hAnsi="Cambria Math" w:cs="Andalus"/>
                <w:i/>
              </w:rPr>
            </m:ctrlPr>
          </m:sSupPr>
          <m:e>
            <m:r>
              <w:rPr>
                <w:rFonts w:ascii="Cambria Math" w:hAnsi="Cambria Math" w:cs="Andalus"/>
              </w:rPr>
              <m:t>x</m:t>
            </m:r>
          </m:e>
          <m:sup>
            <m:r>
              <w:rPr>
                <w:rFonts w:ascii="Cambria Math" w:hAnsi="Cambria Math" w:cs="Andalus"/>
              </w:rPr>
              <m:t>2</m:t>
            </m:r>
          </m:sup>
        </m:sSup>
        <m:r>
          <w:rPr>
            <w:rFonts w:ascii="Cambria Math" w:hAnsi="Cambria Math" w:cs="Andalus"/>
          </w:rPr>
          <m:t>-16x+80</m:t>
        </m:r>
      </m:oMath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  <w:t xml:space="preserve">b)     </w:t>
      </w:r>
      <m:oMath>
        <m:r>
          <w:rPr>
            <w:rFonts w:ascii="Cambria Math" w:eastAsiaTheme="minorEastAsia" w:hAnsi="Cambria Math" w:cs="Andalus"/>
          </w:rPr>
          <m:t>x³+3x²+x+3</m:t>
        </m:r>
      </m:oMath>
    </w:p>
    <w:p w:rsidR="002B7C1E" w:rsidRDefault="002B7C1E" w:rsidP="002B7C1E">
      <w:pPr>
        <w:rPr>
          <w:rFonts w:ascii="Andalus" w:hAnsi="Andalus" w:cs="Andalus"/>
        </w:rPr>
      </w:pPr>
    </w:p>
    <w:p w:rsidR="002B7C1E" w:rsidRDefault="002B7C1E" w:rsidP="002B7C1E">
      <w:pPr>
        <w:rPr>
          <w:rFonts w:ascii="Andalus" w:hAnsi="Andalus" w:cs="Andalus"/>
        </w:rPr>
      </w:pPr>
    </w:p>
    <w:p w:rsidR="002B7C1E" w:rsidRPr="002B7C1E" w:rsidRDefault="002B7C1E" w:rsidP="002B7C1E">
      <w:pPr>
        <w:rPr>
          <w:rFonts w:ascii="Andalus" w:hAnsi="Andalus" w:cs="Andalus"/>
        </w:rPr>
      </w:pPr>
    </w:p>
    <w:p w:rsidR="00387E73" w:rsidRDefault="00F5137A">
      <w:p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lastRenderedPageBreak/>
        <w:t>Completing the Square to Rearrange Formulas</w:t>
      </w:r>
    </w:p>
    <w:p w:rsidR="00387E73" w:rsidRDefault="00F5137A" w:rsidP="00387E73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Circles</w:t>
      </w:r>
      <w:r w:rsidR="00387E73">
        <w:rPr>
          <w:rFonts w:ascii="Andalus" w:hAnsi="Andalus" w:cs="Andalus"/>
          <w:sz w:val="32"/>
        </w:rPr>
        <w:t xml:space="preserve"> (#3</w:t>
      </w:r>
      <w:r>
        <w:rPr>
          <w:rFonts w:ascii="Andalus" w:hAnsi="Andalus" w:cs="Andalus"/>
          <w:sz w:val="32"/>
        </w:rPr>
        <w:t xml:space="preserve"> quiz 2.1</w:t>
      </w:r>
      <w:r w:rsidR="00387E73">
        <w:rPr>
          <w:rFonts w:ascii="Andalus" w:hAnsi="Andalus" w:cs="Andalus"/>
          <w:sz w:val="32"/>
        </w:rPr>
        <w:t>)</w:t>
      </w:r>
    </w:p>
    <w:p w:rsidR="00B8794D" w:rsidRPr="00B8794D" w:rsidRDefault="00B8794D" w:rsidP="00B8794D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D5786" w:rsidRPr="001D5786" w:rsidRDefault="001D5786" w:rsidP="001D5786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Group the terms by variable &amp; complete the square </w:t>
      </w:r>
      <w:r>
        <w:rPr>
          <w:rFonts w:ascii="Andalus" w:hAnsi="Andalus" w:cs="Andalus"/>
          <w:b/>
        </w:rPr>
        <w:t>for each</w:t>
      </w:r>
    </w:p>
    <w:p w:rsidR="001D5786" w:rsidRPr="001D5786" w:rsidRDefault="001D5786" w:rsidP="001D5786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Don’t forget to keep both sides of the equation balanced</w:t>
      </w:r>
    </w:p>
    <w:p w:rsidR="001E15D7" w:rsidRPr="001D5786" w:rsidRDefault="001E15D7" w:rsidP="001D5786">
      <w:pPr>
        <w:rPr>
          <w:rFonts w:ascii="Andalus" w:hAnsi="Andalus" w:cs="Andalus"/>
          <w:i/>
        </w:rPr>
      </w:pPr>
      <w:r w:rsidRPr="001D5786">
        <w:rPr>
          <w:rFonts w:ascii="Andalus" w:hAnsi="Andalus" w:cs="Andalus"/>
          <w:i/>
        </w:rPr>
        <w:t>Examples:</w:t>
      </w:r>
      <w:r w:rsidR="00FC1984">
        <w:rPr>
          <w:rFonts w:ascii="Andalus" w:hAnsi="Andalus" w:cs="Andalus"/>
          <w:i/>
        </w:rPr>
        <w:t xml:space="preserve"> Write the following circles in center-radius form</w:t>
      </w:r>
    </w:p>
    <w:p w:rsidR="00BE55B8" w:rsidRPr="00E30067" w:rsidRDefault="008F7A03" w:rsidP="00E30067">
      <w:pPr>
        <w:pStyle w:val="ListParagraph"/>
        <w:numPr>
          <w:ilvl w:val="0"/>
          <w:numId w:val="17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x²+y²-16x+6y+53=0</m:t>
        </m:r>
      </m:oMath>
      <w:r w:rsidR="00B97FEA">
        <w:rPr>
          <w:rFonts w:ascii="Andalus" w:hAnsi="Andalus" w:cs="Andalus"/>
        </w:rPr>
        <w:tab/>
      </w:r>
      <w:r w:rsidR="00B97FEA">
        <w:rPr>
          <w:rFonts w:ascii="Andalus" w:hAnsi="Andalus" w:cs="Andalus"/>
        </w:rPr>
        <w:tab/>
      </w:r>
      <w:r w:rsidR="00B97FEA">
        <w:rPr>
          <w:rFonts w:ascii="Andalus" w:hAnsi="Andalus" w:cs="Andalus"/>
        </w:rPr>
        <w:tab/>
        <w:t xml:space="preserve">b)    </w:t>
      </w:r>
      <m:oMath>
        <m:r>
          <w:rPr>
            <w:rFonts w:ascii="Cambria Math" w:hAnsi="Cambria Math" w:cs="Andalus"/>
          </w:rPr>
          <m:t>4x²-24x+4</m:t>
        </m:r>
        <m:sSup>
          <m:sSupPr>
            <m:ctrlPr>
              <w:rPr>
                <w:rFonts w:ascii="Cambria Math" w:hAnsi="Cambria Math" w:cs="Andalus"/>
                <w:i/>
              </w:rPr>
            </m:ctrlPr>
          </m:sSupPr>
          <m:e>
            <m:r>
              <w:rPr>
                <w:rFonts w:ascii="Cambria Math" w:hAnsi="Cambria Math" w:cs="Andalus"/>
              </w:rPr>
              <m:t>y</m:t>
            </m:r>
          </m:e>
          <m:sup>
            <m:r>
              <w:rPr>
                <w:rFonts w:ascii="Cambria Math" w:hAnsi="Cambria Math" w:cs="Andalus"/>
              </w:rPr>
              <m:t>2</m:t>
            </m:r>
          </m:sup>
        </m:sSup>
        <m:r>
          <w:rPr>
            <w:rFonts w:ascii="Cambria Math" w:hAnsi="Cambria Math" w:cs="Andalus"/>
          </w:rPr>
          <m:t>+72y=76</m:t>
        </m:r>
      </m:oMath>
      <w:r w:rsidR="00B97FEA">
        <w:rPr>
          <w:rFonts w:ascii="Andalus" w:hAnsi="Andalus" w:cs="Andalus"/>
        </w:rPr>
        <w:t xml:space="preserve"> </w:t>
      </w:r>
    </w:p>
    <w:p w:rsidR="00BE55B8" w:rsidRDefault="00BE55B8" w:rsidP="00BE55B8">
      <w:pPr>
        <w:rPr>
          <w:rFonts w:ascii="Andalus" w:hAnsi="Andalus" w:cs="Andalus"/>
        </w:rPr>
      </w:pPr>
    </w:p>
    <w:p w:rsidR="008F7A03" w:rsidRDefault="008F7A03" w:rsidP="00BE55B8">
      <w:pPr>
        <w:rPr>
          <w:rFonts w:ascii="Andalus" w:hAnsi="Andalus" w:cs="Andalus"/>
        </w:rPr>
      </w:pPr>
    </w:p>
    <w:p w:rsidR="008F7A03" w:rsidRDefault="008F7A03" w:rsidP="00BE55B8">
      <w:pPr>
        <w:rPr>
          <w:rFonts w:ascii="Andalus" w:hAnsi="Andalus" w:cs="Andalus"/>
        </w:rPr>
      </w:pPr>
    </w:p>
    <w:p w:rsidR="008F7A03" w:rsidRDefault="008F7A03" w:rsidP="00BE55B8">
      <w:pPr>
        <w:rPr>
          <w:rFonts w:ascii="Andalus" w:hAnsi="Andalus" w:cs="Andalus"/>
        </w:rPr>
      </w:pPr>
    </w:p>
    <w:p w:rsidR="008F7A03" w:rsidRDefault="008F7A03" w:rsidP="00BE55B8">
      <w:pPr>
        <w:rPr>
          <w:rFonts w:ascii="Andalus" w:hAnsi="Andalus" w:cs="Andalus"/>
        </w:rPr>
      </w:pPr>
    </w:p>
    <w:p w:rsidR="00BE55B8" w:rsidRPr="00BE55B8" w:rsidRDefault="00BE55B8" w:rsidP="00BE55B8">
      <w:pPr>
        <w:rPr>
          <w:rFonts w:ascii="Andalus" w:hAnsi="Andalus" w:cs="Andalus"/>
        </w:rPr>
      </w:pPr>
    </w:p>
    <w:p w:rsidR="006A2939" w:rsidRDefault="00F5137A" w:rsidP="006A2939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Vertex Form of a Parabola</w:t>
      </w:r>
      <w:r w:rsidR="00387E73">
        <w:rPr>
          <w:rFonts w:ascii="Andalus" w:hAnsi="Andalus" w:cs="Andalus"/>
          <w:sz w:val="32"/>
        </w:rPr>
        <w:t xml:space="preserve"> (#4</w:t>
      </w:r>
      <w:r>
        <w:rPr>
          <w:rFonts w:ascii="Andalus" w:hAnsi="Andalus" w:cs="Andalus"/>
          <w:sz w:val="32"/>
        </w:rPr>
        <w:t xml:space="preserve"> quiz 2.1</w:t>
      </w:r>
      <w:r w:rsidR="00387E73">
        <w:rPr>
          <w:rFonts w:ascii="Andalus" w:hAnsi="Andalus" w:cs="Andalus"/>
          <w:sz w:val="32"/>
        </w:rPr>
        <w:t>)</w:t>
      </w:r>
    </w:p>
    <w:p w:rsidR="00B8794D" w:rsidRPr="00B8794D" w:rsidRDefault="00B8794D" w:rsidP="00B8794D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D5786" w:rsidRPr="00786016" w:rsidRDefault="00786016" w:rsidP="001D5786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Group the terms with variables &amp; factor out </w:t>
      </w:r>
      <w:r>
        <w:rPr>
          <w:rFonts w:ascii="Andalus" w:hAnsi="Andalus" w:cs="Andalus"/>
          <w:b/>
        </w:rPr>
        <w:t>the leading coefficient</w:t>
      </w:r>
    </w:p>
    <w:p w:rsidR="00786016" w:rsidRPr="001D5786" w:rsidRDefault="00786016" w:rsidP="001D5786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Complete the square for the parenthesis and remember to account for its negation on the outside of the parentheses</w:t>
      </w:r>
    </w:p>
    <w:p w:rsidR="001E15D7" w:rsidRPr="001D5786" w:rsidRDefault="001E15D7" w:rsidP="001D5786">
      <w:pPr>
        <w:rPr>
          <w:rFonts w:ascii="Andalus" w:hAnsi="Andalus" w:cs="Andalus"/>
          <w:i/>
        </w:rPr>
      </w:pPr>
      <w:r w:rsidRPr="001D5786">
        <w:rPr>
          <w:rFonts w:ascii="Andalus" w:hAnsi="Andalus" w:cs="Andalus"/>
          <w:i/>
        </w:rPr>
        <w:t>Examples:</w:t>
      </w:r>
      <w:r w:rsidR="008F7A03">
        <w:rPr>
          <w:rFonts w:ascii="Andalus" w:hAnsi="Andalus" w:cs="Andalus"/>
          <w:i/>
        </w:rPr>
        <w:t xml:space="preserve"> Write the following parabolas in vertex form.</w:t>
      </w:r>
    </w:p>
    <w:p w:rsidR="000729F3" w:rsidRPr="00A96783" w:rsidRDefault="00A96783" w:rsidP="00A96783">
      <w:pPr>
        <w:pStyle w:val="ListParagraph"/>
        <w:numPr>
          <w:ilvl w:val="0"/>
          <w:numId w:val="18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y=x²-6x-3</m:t>
        </m:r>
      </m:oMath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  <w:t xml:space="preserve">b)     </w:t>
      </w:r>
      <m:oMath>
        <m:r>
          <w:rPr>
            <w:rFonts w:ascii="Cambria Math" w:eastAsiaTheme="minorEastAsia" w:hAnsi="Cambria Math" w:cs="Andalus"/>
          </w:rPr>
          <m:t>y=-2</m:t>
        </m:r>
        <m:sSup>
          <m:sSupPr>
            <m:ctrlPr>
              <w:rPr>
                <w:rFonts w:ascii="Cambria Math" w:eastAsiaTheme="minorEastAsia" w:hAnsi="Cambria Math" w:cs="Andalus"/>
                <w:i/>
              </w:rPr>
            </m:ctrlPr>
          </m:sSupPr>
          <m:e>
            <m:r>
              <w:rPr>
                <w:rFonts w:ascii="Cambria Math" w:eastAsiaTheme="minorEastAsia" w:hAnsi="Cambria Math" w:cs="Andalus"/>
              </w:rPr>
              <m:t>x</m:t>
            </m:r>
          </m:e>
          <m:sup>
            <m:r>
              <w:rPr>
                <w:rFonts w:ascii="Cambria Math" w:eastAsiaTheme="minorEastAsia" w:hAnsi="Cambria Math" w:cs="Andalus"/>
              </w:rPr>
              <m:t>2</m:t>
            </m:r>
          </m:sup>
        </m:sSup>
        <m:r>
          <w:rPr>
            <w:rFonts w:ascii="Cambria Math" w:eastAsiaTheme="minorEastAsia" w:hAnsi="Cambria Math" w:cs="Andalus"/>
          </w:rPr>
          <m:t>-32x+89</m:t>
        </m:r>
      </m:oMath>
    </w:p>
    <w:p w:rsidR="000729F3" w:rsidRDefault="000729F3" w:rsidP="000729F3">
      <w:pPr>
        <w:rPr>
          <w:rFonts w:ascii="Andalus" w:hAnsi="Andalus" w:cs="Andalus"/>
        </w:rPr>
      </w:pPr>
    </w:p>
    <w:p w:rsidR="00576213" w:rsidRPr="000729F3" w:rsidRDefault="00576213" w:rsidP="000729F3">
      <w:pPr>
        <w:rPr>
          <w:rFonts w:ascii="Andalus" w:hAnsi="Andalus" w:cs="Andalus"/>
        </w:rPr>
      </w:pPr>
    </w:p>
    <w:p w:rsidR="00387E73" w:rsidRPr="00F5137A" w:rsidRDefault="00F5137A" w:rsidP="00F5137A">
      <w:pPr>
        <w:rPr>
          <w:rFonts w:ascii="Andalus" w:hAnsi="Andalus" w:cs="Andalus"/>
          <w:sz w:val="32"/>
        </w:rPr>
      </w:pPr>
      <w:r w:rsidRPr="00F5137A">
        <w:rPr>
          <w:rFonts w:ascii="Andalus" w:hAnsi="Andalus" w:cs="Andalus"/>
          <w:sz w:val="32"/>
        </w:rPr>
        <w:lastRenderedPageBreak/>
        <w:t xml:space="preserve">Focus &amp; </w:t>
      </w:r>
      <w:proofErr w:type="spellStart"/>
      <w:r w:rsidRPr="00F5137A">
        <w:rPr>
          <w:rFonts w:ascii="Andalus" w:hAnsi="Andalus" w:cs="Andalus"/>
          <w:sz w:val="32"/>
        </w:rPr>
        <w:t>Directrix</w:t>
      </w:r>
      <w:proofErr w:type="spellEnd"/>
      <w:r w:rsidRPr="00F5137A">
        <w:rPr>
          <w:rFonts w:ascii="Andalus" w:hAnsi="Andalus" w:cs="Andalus"/>
          <w:sz w:val="32"/>
        </w:rPr>
        <w:t xml:space="preserve"> (#5 quiz 2.1)</w:t>
      </w:r>
    </w:p>
    <w:p w:rsidR="00B8794D" w:rsidRPr="00B8794D" w:rsidRDefault="00B8794D" w:rsidP="00B8794D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E15D7" w:rsidRPr="001E15D7" w:rsidRDefault="00786016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m:oMath>
        <m:r>
          <w:rPr>
            <w:rFonts w:ascii="Cambria Math" w:hAnsi="Cambria Math" w:cs="Andalus"/>
          </w:rPr>
          <m:t>y=</m:t>
        </m:r>
        <m:f>
          <m:fPr>
            <m:ctrlPr>
              <w:rPr>
                <w:rFonts w:ascii="Cambria Math" w:hAnsi="Cambria Math" w:cs="Andalus"/>
                <w:i/>
              </w:rPr>
            </m:ctrlPr>
          </m:fPr>
          <m:num>
            <m:r>
              <w:rPr>
                <w:rFonts w:ascii="Cambria Math" w:hAnsi="Cambria Math" w:cs="Andalus"/>
              </w:rPr>
              <m:t>1</m:t>
            </m:r>
          </m:num>
          <m:den>
            <m:r>
              <w:rPr>
                <w:rFonts w:ascii="Cambria Math" w:hAnsi="Cambria Math" w:cs="Andalus"/>
              </w:rPr>
              <m:t>4p</m:t>
            </m:r>
          </m:den>
        </m:f>
        <m:sSup>
          <m:sSupPr>
            <m:ctrlPr>
              <w:rPr>
                <w:rFonts w:ascii="Cambria Math" w:hAnsi="Cambria Math" w:cs="Andalu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ndalus"/>
                    <w:i/>
                  </w:rPr>
                </m:ctrlPr>
              </m:dPr>
              <m:e>
                <m:r>
                  <w:rPr>
                    <w:rFonts w:ascii="Cambria Math" w:hAnsi="Cambria Math" w:cs="Andalus"/>
                  </w:rPr>
                  <m:t>x-h</m:t>
                </m:r>
              </m:e>
            </m:d>
          </m:e>
          <m:sup>
            <m:r>
              <w:rPr>
                <w:rFonts w:ascii="Cambria Math" w:hAnsi="Cambria Math" w:cs="Andalus"/>
              </w:rPr>
              <m:t>2</m:t>
            </m:r>
          </m:sup>
        </m:sSup>
        <m:r>
          <w:rPr>
            <w:rFonts w:ascii="Cambria Math" w:hAnsi="Cambria Math" w:cs="Andalus"/>
          </w:rPr>
          <m:t>+k</m:t>
        </m:r>
      </m:oMath>
      <w:r>
        <w:rPr>
          <w:rFonts w:ascii="Andalus" w:eastAsiaTheme="minorEastAsia" w:hAnsi="Andalus" w:cs="Andalus"/>
          <w:i/>
        </w:rPr>
        <w:tab/>
      </w:r>
      <w:r>
        <w:rPr>
          <w:rFonts w:ascii="Andalus" w:eastAsiaTheme="minorEastAsia" w:hAnsi="Andalus" w:cs="Andalus"/>
          <w:i/>
        </w:rPr>
        <w:tab/>
      </w:r>
      <w:r w:rsidRPr="00786016">
        <w:rPr>
          <w:rFonts w:ascii="Andalus" w:eastAsiaTheme="minorEastAsia" w:hAnsi="Andalus" w:cs="Andalus"/>
        </w:rPr>
        <w:t>(</w:t>
      </w:r>
      <w:proofErr w:type="spellStart"/>
      <w:r w:rsidRPr="00786016">
        <w:rPr>
          <w:rFonts w:ascii="Andalus" w:eastAsiaTheme="minorEastAsia" w:hAnsi="Andalus" w:cs="Andalus"/>
        </w:rPr>
        <w:t>h,k</w:t>
      </w:r>
      <w:proofErr w:type="spellEnd"/>
      <w:r w:rsidRPr="00786016">
        <w:rPr>
          <w:rFonts w:ascii="Andalus" w:eastAsiaTheme="minorEastAsia" w:hAnsi="Andalus" w:cs="Andalus"/>
        </w:rPr>
        <w:t>) = vertex</w:t>
      </w:r>
    </w:p>
    <w:p w:rsidR="001E15D7" w:rsidRPr="00B33DC0" w:rsidRDefault="00B33DC0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Sketch the picture</w:t>
      </w:r>
    </w:p>
    <w:p w:rsidR="00B33DC0" w:rsidRPr="00B33DC0" w:rsidRDefault="00B33DC0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Vertex = ½ distance between focus &amp; </w:t>
      </w:r>
      <w:proofErr w:type="spellStart"/>
      <w:r>
        <w:rPr>
          <w:rFonts w:ascii="Andalus" w:hAnsi="Andalus" w:cs="Andalus"/>
        </w:rPr>
        <w:t>directrix</w:t>
      </w:r>
      <w:proofErr w:type="spellEnd"/>
      <w:r>
        <w:rPr>
          <w:rFonts w:ascii="Andalus" w:hAnsi="Andalus" w:cs="Andalus"/>
        </w:rPr>
        <w:t xml:space="preserve"> </w:t>
      </w:r>
    </w:p>
    <w:p w:rsidR="00B33DC0" w:rsidRPr="00B33DC0" w:rsidRDefault="00B33DC0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p=distance from vertex to </w:t>
      </w:r>
      <w:proofErr w:type="spellStart"/>
      <w:r>
        <w:rPr>
          <w:rFonts w:ascii="Andalus" w:hAnsi="Andalus" w:cs="Andalus"/>
        </w:rPr>
        <w:t>directrix</w:t>
      </w:r>
      <w:proofErr w:type="spellEnd"/>
      <w:r>
        <w:rPr>
          <w:rFonts w:ascii="Andalus" w:hAnsi="Andalus" w:cs="Andalus"/>
        </w:rPr>
        <w:t xml:space="preserve"> or vertex to focus</w:t>
      </w:r>
    </w:p>
    <w:p w:rsidR="00B33DC0" w:rsidRPr="001E15D7" w:rsidRDefault="00B33DC0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If it opens upside down, the leading coefficient is </w:t>
      </w:r>
      <w:r>
        <w:rPr>
          <w:rFonts w:ascii="Andalus" w:hAnsi="Andalus" w:cs="Andalus"/>
          <w:b/>
        </w:rPr>
        <w:t>negative</w:t>
      </w:r>
    </w:p>
    <w:p w:rsidR="00DB1E35" w:rsidRDefault="001E15D7" w:rsidP="00FC0508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Examples:</w:t>
      </w:r>
    </w:p>
    <w:p w:rsidR="00FC0508" w:rsidRPr="00FC0508" w:rsidRDefault="00FC0508" w:rsidP="00FC0508">
      <w:pPr>
        <w:pStyle w:val="ListParagraph"/>
        <w:numPr>
          <w:ilvl w:val="0"/>
          <w:numId w:val="19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A parabola has a focus of </w:t>
      </w:r>
      <m:oMath>
        <m:r>
          <w:rPr>
            <w:rFonts w:ascii="Cambria Math" w:hAnsi="Cambria Math" w:cs="Andalus"/>
          </w:rPr>
          <m:t>(6,6)</m:t>
        </m:r>
      </m:oMath>
      <w:r>
        <w:rPr>
          <w:rFonts w:ascii="Andalus" w:eastAsiaTheme="minorEastAsia" w:hAnsi="Andalus" w:cs="Andalus"/>
        </w:rPr>
        <w:t xml:space="preserve"> and </w:t>
      </w:r>
      <w:proofErr w:type="spellStart"/>
      <w:r>
        <w:rPr>
          <w:rFonts w:ascii="Andalus" w:eastAsiaTheme="minorEastAsia" w:hAnsi="Andalus" w:cs="Andalus"/>
        </w:rPr>
        <w:t>directrix</w:t>
      </w:r>
      <w:proofErr w:type="spellEnd"/>
      <w:r>
        <w:rPr>
          <w:rFonts w:ascii="Andalus" w:eastAsiaTheme="minorEastAsia" w:hAnsi="Andalus" w:cs="Andalus"/>
        </w:rPr>
        <w:t xml:space="preserve"> </w:t>
      </w:r>
      <w:proofErr w:type="gramStart"/>
      <w:r>
        <w:rPr>
          <w:rFonts w:ascii="Andalus" w:eastAsiaTheme="minorEastAsia" w:hAnsi="Andalus" w:cs="Andalus"/>
        </w:rPr>
        <w:t xml:space="preserve">of </w:t>
      </w:r>
      <w:proofErr w:type="gramEnd"/>
      <m:oMath>
        <m:r>
          <w:rPr>
            <w:rFonts w:ascii="Cambria Math" w:eastAsiaTheme="minorEastAsia" w:hAnsi="Cambria Math" w:cs="Andalus"/>
          </w:rPr>
          <m:t>y=4</m:t>
        </m:r>
      </m:oMath>
      <w:r>
        <w:rPr>
          <w:rFonts w:ascii="Andalus" w:eastAsiaTheme="minorEastAsia" w:hAnsi="Andalus" w:cs="Andalus"/>
        </w:rPr>
        <w:t>.  Write the equation of the parabola in standard form.</w:t>
      </w:r>
    </w:p>
    <w:p w:rsidR="00FC0508" w:rsidRDefault="00FC0508" w:rsidP="00FC0508">
      <w:pPr>
        <w:rPr>
          <w:rFonts w:ascii="Andalus" w:hAnsi="Andalus" w:cs="Andalus"/>
        </w:rPr>
      </w:pPr>
    </w:p>
    <w:p w:rsidR="00FC0508" w:rsidRDefault="00FC0508" w:rsidP="00FC0508">
      <w:pPr>
        <w:rPr>
          <w:rFonts w:ascii="Andalus" w:hAnsi="Andalus" w:cs="Andalus"/>
        </w:rPr>
      </w:pPr>
    </w:p>
    <w:p w:rsidR="00FC0508" w:rsidRDefault="00FC0508" w:rsidP="00FC0508">
      <w:pPr>
        <w:rPr>
          <w:rFonts w:ascii="Andalus" w:hAnsi="Andalus" w:cs="Andalus"/>
        </w:rPr>
      </w:pPr>
    </w:p>
    <w:p w:rsidR="00FC0508" w:rsidRDefault="00FC0508" w:rsidP="00FC0508">
      <w:pPr>
        <w:rPr>
          <w:rFonts w:ascii="Andalus" w:hAnsi="Andalus" w:cs="Andalus"/>
        </w:rPr>
      </w:pPr>
    </w:p>
    <w:p w:rsidR="00FC0508" w:rsidRDefault="00FC0508" w:rsidP="00FC0508">
      <w:pPr>
        <w:rPr>
          <w:rFonts w:ascii="Andalus" w:hAnsi="Andalus" w:cs="Andalus"/>
        </w:rPr>
      </w:pPr>
    </w:p>
    <w:p w:rsidR="00FC0508" w:rsidRPr="00FC0508" w:rsidRDefault="00FC0508" w:rsidP="00FC0508">
      <w:pPr>
        <w:rPr>
          <w:rFonts w:ascii="Andalus" w:hAnsi="Andalus" w:cs="Andalus"/>
        </w:rPr>
      </w:pPr>
    </w:p>
    <w:p w:rsidR="00A05E1B" w:rsidRPr="00FC0508" w:rsidRDefault="00A05E1B" w:rsidP="00A05E1B">
      <w:pPr>
        <w:pStyle w:val="ListParagraph"/>
        <w:numPr>
          <w:ilvl w:val="0"/>
          <w:numId w:val="19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A parabola has a focus of </w:t>
      </w:r>
      <m:oMath>
        <m:r>
          <w:rPr>
            <w:rFonts w:ascii="Cambria Math" w:hAnsi="Cambria Math" w:cs="Andalus"/>
          </w:rPr>
          <m:t>(</m:t>
        </m:r>
        <m:r>
          <w:rPr>
            <w:rFonts w:ascii="Cambria Math" w:hAnsi="Cambria Math" w:cs="Andalus"/>
          </w:rPr>
          <m:t>2,1</m:t>
        </m:r>
        <m:r>
          <w:rPr>
            <w:rFonts w:ascii="Cambria Math" w:hAnsi="Cambria Math" w:cs="Andalus"/>
          </w:rPr>
          <m:t>)</m:t>
        </m:r>
      </m:oMath>
      <w:r>
        <w:rPr>
          <w:rFonts w:ascii="Andalus" w:eastAsiaTheme="minorEastAsia" w:hAnsi="Andalus" w:cs="Andalus"/>
        </w:rPr>
        <w:t xml:space="preserve"> and </w:t>
      </w:r>
      <w:proofErr w:type="spellStart"/>
      <w:r>
        <w:rPr>
          <w:rFonts w:ascii="Andalus" w:eastAsiaTheme="minorEastAsia" w:hAnsi="Andalus" w:cs="Andalus"/>
        </w:rPr>
        <w:t>directrix</w:t>
      </w:r>
      <w:proofErr w:type="spellEnd"/>
      <w:r>
        <w:rPr>
          <w:rFonts w:ascii="Andalus" w:eastAsiaTheme="minorEastAsia" w:hAnsi="Andalus" w:cs="Andalus"/>
        </w:rPr>
        <w:t xml:space="preserve"> </w:t>
      </w:r>
      <w:proofErr w:type="gramStart"/>
      <w:r>
        <w:rPr>
          <w:rFonts w:ascii="Andalus" w:eastAsiaTheme="minorEastAsia" w:hAnsi="Andalus" w:cs="Andalus"/>
        </w:rPr>
        <w:t xml:space="preserve">of </w:t>
      </w:r>
      <w:proofErr w:type="gramEnd"/>
      <m:oMath>
        <m:r>
          <w:rPr>
            <w:rFonts w:ascii="Cambria Math" w:eastAsiaTheme="minorEastAsia" w:hAnsi="Cambria Math" w:cs="Andalus"/>
          </w:rPr>
          <m:t>y=</m:t>
        </m:r>
        <m:r>
          <w:rPr>
            <w:rFonts w:ascii="Cambria Math" w:eastAsiaTheme="minorEastAsia" w:hAnsi="Cambria Math" w:cs="Andalus"/>
          </w:rPr>
          <m:t>5</m:t>
        </m:r>
      </m:oMath>
      <w:r>
        <w:rPr>
          <w:rFonts w:ascii="Andalus" w:eastAsiaTheme="minorEastAsia" w:hAnsi="Andalus" w:cs="Andalus"/>
        </w:rPr>
        <w:t>.  Write the equation of the parabola in standard form.</w:t>
      </w:r>
    </w:p>
    <w:p w:rsidR="00FC0508" w:rsidRPr="00FC0508" w:rsidRDefault="00FC0508" w:rsidP="005B3BB6">
      <w:pPr>
        <w:pStyle w:val="ListParagraph"/>
        <w:rPr>
          <w:rFonts w:ascii="Andalus" w:hAnsi="Andalus" w:cs="Andalus"/>
        </w:rPr>
      </w:pPr>
      <w:bookmarkStart w:id="0" w:name="_GoBack"/>
      <w:bookmarkEnd w:id="0"/>
    </w:p>
    <w:sectPr w:rsidR="00FC0508" w:rsidRPr="00FC0508" w:rsidSect="00387E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73" w:rsidRDefault="00387E73" w:rsidP="00387E73">
      <w:pPr>
        <w:spacing w:after="0" w:line="240" w:lineRule="auto"/>
      </w:pPr>
      <w:r>
        <w:separator/>
      </w:r>
    </w:p>
  </w:endnote>
  <w:endnote w:type="continuationSeparator" w:id="0">
    <w:p w:rsidR="00387E73" w:rsidRDefault="00387E73" w:rsidP="003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75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0FAB" w:rsidRDefault="00200F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B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B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0FAB" w:rsidRDefault="00200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73" w:rsidRDefault="00387E73" w:rsidP="00387E73">
      <w:pPr>
        <w:spacing w:after="0" w:line="240" w:lineRule="auto"/>
      </w:pPr>
      <w:r>
        <w:separator/>
      </w:r>
    </w:p>
  </w:footnote>
  <w:footnote w:type="continuationSeparator" w:id="0">
    <w:p w:rsidR="00387E73" w:rsidRDefault="00387E73" w:rsidP="0038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85"/>
      <w:gridCol w:w="2005"/>
    </w:tblGrid>
    <w:tr w:rsidR="00387E73" w:rsidTr="00CA0FE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20E1D4E321F46E49785CF71B71D0E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85" w:type="dxa"/>
            </w:tcPr>
            <w:p w:rsidR="00387E73" w:rsidRDefault="00387E73" w:rsidP="00CA0FE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Remediation from </w:t>
              </w:r>
              <w:r w:rsidR="00CA0FE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Unit 2 Quizzes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A57A1E0D0E24412A78E372FE67C0FB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05" w:type="dxa"/>
            </w:tcPr>
            <w:p w:rsidR="00387E73" w:rsidRDefault="00CA0FE5" w:rsidP="00CA0FE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Algebra II</w:t>
              </w:r>
            </w:p>
          </w:tc>
        </w:sdtContent>
      </w:sdt>
    </w:tr>
  </w:tbl>
  <w:p w:rsidR="00387E73" w:rsidRDefault="0038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50D"/>
    <w:multiLevelType w:val="hybridMultilevel"/>
    <w:tmpl w:val="F214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24E"/>
    <w:multiLevelType w:val="hybridMultilevel"/>
    <w:tmpl w:val="D7D0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6451"/>
    <w:multiLevelType w:val="hybridMultilevel"/>
    <w:tmpl w:val="4C98B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FB1"/>
    <w:multiLevelType w:val="hybridMultilevel"/>
    <w:tmpl w:val="25E2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53999"/>
    <w:multiLevelType w:val="hybridMultilevel"/>
    <w:tmpl w:val="4C04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E52E3"/>
    <w:multiLevelType w:val="hybridMultilevel"/>
    <w:tmpl w:val="8B08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51CF"/>
    <w:multiLevelType w:val="hybridMultilevel"/>
    <w:tmpl w:val="4C049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837CA"/>
    <w:multiLevelType w:val="hybridMultilevel"/>
    <w:tmpl w:val="19E4AB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703A4"/>
    <w:multiLevelType w:val="hybridMultilevel"/>
    <w:tmpl w:val="1F2AE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A70"/>
    <w:multiLevelType w:val="hybridMultilevel"/>
    <w:tmpl w:val="45DA4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70FDE"/>
    <w:multiLevelType w:val="hybridMultilevel"/>
    <w:tmpl w:val="CFFEFB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8950B5"/>
    <w:multiLevelType w:val="hybridMultilevel"/>
    <w:tmpl w:val="FF9E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03328"/>
    <w:multiLevelType w:val="hybridMultilevel"/>
    <w:tmpl w:val="FD1E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260B7"/>
    <w:multiLevelType w:val="hybridMultilevel"/>
    <w:tmpl w:val="1AEAD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D7E9D"/>
    <w:multiLevelType w:val="hybridMultilevel"/>
    <w:tmpl w:val="50EE0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24640"/>
    <w:multiLevelType w:val="hybridMultilevel"/>
    <w:tmpl w:val="B3E60938"/>
    <w:lvl w:ilvl="0" w:tplc="04AA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1E3C06"/>
    <w:multiLevelType w:val="hybridMultilevel"/>
    <w:tmpl w:val="EE502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52CE"/>
    <w:multiLevelType w:val="hybridMultilevel"/>
    <w:tmpl w:val="4C04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06EA9"/>
    <w:multiLevelType w:val="hybridMultilevel"/>
    <w:tmpl w:val="D1541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6"/>
    <w:rsid w:val="000508EC"/>
    <w:rsid w:val="000729F3"/>
    <w:rsid w:val="001420FB"/>
    <w:rsid w:val="00183840"/>
    <w:rsid w:val="001D5786"/>
    <w:rsid w:val="001E15D7"/>
    <w:rsid w:val="00200FAB"/>
    <w:rsid w:val="0020151C"/>
    <w:rsid w:val="00285E08"/>
    <w:rsid w:val="002B7C1E"/>
    <w:rsid w:val="00364787"/>
    <w:rsid w:val="00364A85"/>
    <w:rsid w:val="00387E73"/>
    <w:rsid w:val="003D5886"/>
    <w:rsid w:val="004C1034"/>
    <w:rsid w:val="00576213"/>
    <w:rsid w:val="005B3BB6"/>
    <w:rsid w:val="00684345"/>
    <w:rsid w:val="006A2939"/>
    <w:rsid w:val="00786016"/>
    <w:rsid w:val="008F152C"/>
    <w:rsid w:val="008F7A03"/>
    <w:rsid w:val="009E4C96"/>
    <w:rsid w:val="00A05E1B"/>
    <w:rsid w:val="00A96783"/>
    <w:rsid w:val="00B33DC0"/>
    <w:rsid w:val="00B8794D"/>
    <w:rsid w:val="00B97FEA"/>
    <w:rsid w:val="00BE55B8"/>
    <w:rsid w:val="00C17980"/>
    <w:rsid w:val="00C42070"/>
    <w:rsid w:val="00CA0FE5"/>
    <w:rsid w:val="00CA3E67"/>
    <w:rsid w:val="00DB1E35"/>
    <w:rsid w:val="00E1216B"/>
    <w:rsid w:val="00E145B4"/>
    <w:rsid w:val="00E210CC"/>
    <w:rsid w:val="00E30067"/>
    <w:rsid w:val="00F5137A"/>
    <w:rsid w:val="00FC0508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73"/>
  </w:style>
  <w:style w:type="paragraph" w:styleId="Footer">
    <w:name w:val="footer"/>
    <w:basedOn w:val="Normal"/>
    <w:link w:val="FooterChar"/>
    <w:uiPriority w:val="99"/>
    <w:unhideWhenUsed/>
    <w:rsid w:val="003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73"/>
  </w:style>
  <w:style w:type="paragraph" w:styleId="BalloonText">
    <w:name w:val="Balloon Text"/>
    <w:basedOn w:val="Normal"/>
    <w:link w:val="BalloonTextChar"/>
    <w:uiPriority w:val="99"/>
    <w:semiHidden/>
    <w:unhideWhenUsed/>
    <w:rsid w:val="003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73"/>
  </w:style>
  <w:style w:type="paragraph" w:styleId="Footer">
    <w:name w:val="footer"/>
    <w:basedOn w:val="Normal"/>
    <w:link w:val="FooterChar"/>
    <w:uiPriority w:val="99"/>
    <w:unhideWhenUsed/>
    <w:rsid w:val="003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73"/>
  </w:style>
  <w:style w:type="paragraph" w:styleId="BalloonText">
    <w:name w:val="Balloon Text"/>
    <w:basedOn w:val="Normal"/>
    <w:link w:val="BalloonTextChar"/>
    <w:uiPriority w:val="99"/>
    <w:semiHidden/>
    <w:unhideWhenUsed/>
    <w:rsid w:val="003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E1D4E321F46E49785CF71B71D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6B15-AD19-4175-9F86-1C9CCD565205}"/>
      </w:docPartPr>
      <w:docPartBody>
        <w:p w:rsidR="00F212C1" w:rsidRDefault="005C56CC" w:rsidP="005C56CC">
          <w:pPr>
            <w:pStyle w:val="420E1D4E321F46E49785CF71B71D0E2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A57A1E0D0E24412A78E372FE67C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15F6-9697-43B5-8F2D-F6014E382759}"/>
      </w:docPartPr>
      <w:docPartBody>
        <w:p w:rsidR="00F212C1" w:rsidRDefault="005C56CC" w:rsidP="005C56CC">
          <w:pPr>
            <w:pStyle w:val="CA57A1E0D0E24412A78E372FE67C0FB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CC"/>
    <w:rsid w:val="005C56CC"/>
    <w:rsid w:val="00E81B89"/>
    <w:rsid w:val="00F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E1D4E321F46E49785CF71B71D0E23">
    <w:name w:val="420E1D4E321F46E49785CF71B71D0E23"/>
    <w:rsid w:val="005C56CC"/>
  </w:style>
  <w:style w:type="paragraph" w:customStyle="1" w:styleId="CA57A1E0D0E24412A78E372FE67C0FB4">
    <w:name w:val="CA57A1E0D0E24412A78E372FE67C0FB4"/>
    <w:rsid w:val="005C56CC"/>
  </w:style>
  <w:style w:type="character" w:styleId="PlaceholderText">
    <w:name w:val="Placeholder Text"/>
    <w:basedOn w:val="DefaultParagraphFont"/>
    <w:uiPriority w:val="99"/>
    <w:semiHidden/>
    <w:rsid w:val="00E81B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E1D4E321F46E49785CF71B71D0E23">
    <w:name w:val="420E1D4E321F46E49785CF71B71D0E23"/>
    <w:rsid w:val="005C56CC"/>
  </w:style>
  <w:style w:type="paragraph" w:customStyle="1" w:styleId="CA57A1E0D0E24412A78E372FE67C0FB4">
    <w:name w:val="CA57A1E0D0E24412A78E372FE67C0FB4"/>
    <w:rsid w:val="005C56CC"/>
  </w:style>
  <w:style w:type="character" w:styleId="PlaceholderText">
    <w:name w:val="Placeholder Text"/>
    <w:basedOn w:val="DefaultParagraphFont"/>
    <w:uiPriority w:val="99"/>
    <w:semiHidden/>
    <w:rsid w:val="00E81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Algebra II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Remediation from Unit 2 Quizzes</vt:lpstr>
    </vt:vector>
  </TitlesOfParts>
  <Company>City School District of Albany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Remediation from Unit 2 Quizzes</dc:title>
  <dc:creator>Casano, Sarah</dc:creator>
  <cp:lastModifiedBy>Casano, Sarah</cp:lastModifiedBy>
  <cp:revision>22</cp:revision>
  <cp:lastPrinted>2018-08-31T13:03:00Z</cp:lastPrinted>
  <dcterms:created xsi:type="dcterms:W3CDTF">2018-09-18T17:42:00Z</dcterms:created>
  <dcterms:modified xsi:type="dcterms:W3CDTF">2018-09-20T11:45:00Z</dcterms:modified>
</cp:coreProperties>
</file>